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FE" w:rsidRPr="0054035A" w:rsidRDefault="00C127FE" w:rsidP="00C127FE">
      <w:pPr>
        <w:spacing w:line="500" w:lineRule="exact"/>
        <w:jc w:val="center"/>
        <w:rPr>
          <w:rFonts w:ascii="方正小标宋简体" w:eastAsia="方正小标宋简体" w:hAnsi="Calibri"/>
          <w:spacing w:val="-10"/>
          <w:sz w:val="44"/>
          <w:szCs w:val="44"/>
        </w:rPr>
      </w:pPr>
      <w:r>
        <w:rPr>
          <w:rFonts w:ascii="方正小标宋简体" w:eastAsia="方正小标宋简体" w:hAnsi="Calibri" w:hint="eastAsia"/>
          <w:spacing w:val="-10"/>
          <w:sz w:val="44"/>
          <w:szCs w:val="44"/>
        </w:rPr>
        <w:t>关于</w:t>
      </w:r>
      <w:r w:rsidRPr="00C127FE">
        <w:rPr>
          <w:rFonts w:ascii="方正小标宋简体" w:eastAsia="方正小标宋简体" w:hAnsi="Calibri" w:hint="eastAsia"/>
          <w:spacing w:val="-10"/>
          <w:sz w:val="44"/>
          <w:szCs w:val="44"/>
        </w:rPr>
        <w:t>做好</w:t>
      </w:r>
      <w:r>
        <w:rPr>
          <w:rFonts w:ascii="方正小标宋简体" w:eastAsia="方正小标宋简体" w:hAnsi="Calibri" w:hint="eastAsia"/>
          <w:spacing w:val="-10"/>
          <w:sz w:val="44"/>
          <w:szCs w:val="44"/>
        </w:rPr>
        <w:t>成都片区</w:t>
      </w:r>
      <w:r w:rsidRPr="00C127FE">
        <w:rPr>
          <w:rFonts w:ascii="方正小标宋简体" w:eastAsia="方正小标宋简体" w:hAnsi="Calibri" w:hint="eastAsia"/>
          <w:spacing w:val="-10"/>
          <w:sz w:val="44"/>
          <w:szCs w:val="44"/>
        </w:rPr>
        <w:t>2016年度“西部之光”人才培养引进计划相关工作的通知</w:t>
      </w:r>
    </w:p>
    <w:p w:rsidR="00C127FE" w:rsidRPr="0054035A" w:rsidRDefault="00C127FE" w:rsidP="00C127FE">
      <w:pPr>
        <w:rPr>
          <w:rFonts w:ascii="仿宋_GB2312" w:eastAsia="仿宋_GB2312" w:hAnsi="Calibri"/>
          <w:spacing w:val="-10"/>
          <w:sz w:val="32"/>
          <w:szCs w:val="32"/>
        </w:rPr>
      </w:pPr>
    </w:p>
    <w:p w:rsidR="00C127FE" w:rsidRPr="0054035A" w:rsidRDefault="00DE4E0A" w:rsidP="00C127FE">
      <w:pPr>
        <w:rPr>
          <w:rFonts w:ascii="仿宋_GB2312" w:eastAsia="仿宋_GB2312" w:hAnsi="Calibri"/>
          <w:spacing w:val="-10"/>
          <w:sz w:val="32"/>
          <w:szCs w:val="32"/>
        </w:rPr>
      </w:pPr>
      <w:r>
        <w:rPr>
          <w:rFonts w:ascii="仿宋_GB2312" w:eastAsia="仿宋_GB2312" w:hAnsi="Calibri" w:hint="eastAsia"/>
          <w:spacing w:val="-10"/>
          <w:sz w:val="32"/>
          <w:szCs w:val="32"/>
        </w:rPr>
        <w:t xml:space="preserve"> </w:t>
      </w:r>
      <w:r w:rsidR="00C127FE">
        <w:rPr>
          <w:rFonts w:ascii="仿宋_GB2312" w:eastAsia="仿宋_GB2312" w:hAnsi="Calibri" w:hint="eastAsia"/>
          <w:spacing w:val="-10"/>
          <w:sz w:val="32"/>
          <w:szCs w:val="32"/>
        </w:rPr>
        <w:t>“西部之光”计划</w:t>
      </w:r>
      <w:r>
        <w:rPr>
          <w:rFonts w:ascii="仿宋_GB2312" w:eastAsia="仿宋_GB2312" w:hAnsi="Calibri" w:hint="eastAsia"/>
          <w:spacing w:val="-10"/>
          <w:sz w:val="32"/>
          <w:szCs w:val="32"/>
        </w:rPr>
        <w:t>成都片区</w:t>
      </w:r>
      <w:r w:rsidR="00C127FE">
        <w:rPr>
          <w:rFonts w:ascii="仿宋_GB2312" w:eastAsia="仿宋_GB2312" w:hAnsi="Calibri" w:hint="eastAsia"/>
          <w:spacing w:val="-10"/>
          <w:sz w:val="32"/>
          <w:szCs w:val="32"/>
        </w:rPr>
        <w:t>各成员单位</w:t>
      </w:r>
      <w:r w:rsidR="00C127FE" w:rsidRPr="0054035A">
        <w:rPr>
          <w:rFonts w:ascii="仿宋_GB2312" w:eastAsia="仿宋_GB2312" w:hAnsi="Calibri" w:hint="eastAsia"/>
          <w:spacing w:val="-10"/>
          <w:sz w:val="32"/>
          <w:szCs w:val="32"/>
        </w:rPr>
        <w:t>：</w:t>
      </w:r>
    </w:p>
    <w:p w:rsidR="00C127FE" w:rsidRPr="00AA17B7" w:rsidRDefault="00C127FE" w:rsidP="00C127FE">
      <w:pPr>
        <w:spacing w:line="520" w:lineRule="exact"/>
        <w:ind w:firstLine="63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根据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院人事局《</w:t>
      </w:r>
      <w:r w:rsidRPr="00C127FE">
        <w:rPr>
          <w:rFonts w:ascii="仿宋_GB2312" w:eastAsia="仿宋_GB2312" w:hAnsi="仿宋" w:hint="eastAsia"/>
          <w:color w:val="000000"/>
          <w:sz w:val="32"/>
          <w:szCs w:val="32"/>
        </w:rPr>
        <w:t>关于做好2016年度“西部之光”人才培养引进计划相关工作的通知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》（</w:t>
      </w:r>
      <w:r w:rsidRPr="00C127FE">
        <w:rPr>
          <w:rFonts w:ascii="仿宋_GB2312" w:eastAsia="仿宋_GB2312" w:hAnsi="仿宋" w:hint="eastAsia"/>
          <w:color w:val="000000"/>
          <w:sz w:val="32"/>
          <w:szCs w:val="32"/>
        </w:rPr>
        <w:t>科</w:t>
      </w:r>
      <w:proofErr w:type="gramStart"/>
      <w:r w:rsidRPr="00C127FE">
        <w:rPr>
          <w:rFonts w:ascii="仿宋_GB2312" w:eastAsia="仿宋_GB2312" w:hAnsi="仿宋" w:hint="eastAsia"/>
          <w:color w:val="000000"/>
          <w:sz w:val="32"/>
          <w:szCs w:val="32"/>
        </w:rPr>
        <w:t>发人函字</w:t>
      </w:r>
      <w:proofErr w:type="gramEnd"/>
      <w:r w:rsidRPr="00C127FE">
        <w:rPr>
          <w:rFonts w:ascii="仿宋_GB2312" w:eastAsia="仿宋_GB2312" w:hAnsi="仿宋" w:hint="eastAsia"/>
          <w:color w:val="000000"/>
          <w:sz w:val="32"/>
          <w:szCs w:val="32"/>
        </w:rPr>
        <w:t>〔2016〕49号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）要求，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现将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成都片区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年度“西部之光”人才培养引进计划（以下简称“西部之光”）立项及201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年度“西部之光”入选者终期评估工作的有关事项通知如下：</w:t>
      </w:r>
    </w:p>
    <w:p w:rsidR="00C127FE" w:rsidRPr="00A4143C" w:rsidRDefault="00C127FE" w:rsidP="00C127FE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4143C">
        <w:rPr>
          <w:rFonts w:ascii="黑体" w:eastAsia="黑体" w:hAnsi="黑体" w:hint="eastAsia"/>
          <w:color w:val="000000"/>
          <w:sz w:val="32"/>
          <w:szCs w:val="32"/>
        </w:rPr>
        <w:t>一、201</w:t>
      </w:r>
      <w:r>
        <w:rPr>
          <w:rFonts w:ascii="黑体" w:eastAsia="黑体" w:hAnsi="黑体" w:hint="eastAsia"/>
          <w:color w:val="000000"/>
          <w:sz w:val="32"/>
          <w:szCs w:val="32"/>
        </w:rPr>
        <w:t>6</w:t>
      </w:r>
      <w:r w:rsidRPr="00A4143C">
        <w:rPr>
          <w:rFonts w:ascii="黑体" w:eastAsia="黑体" w:hAnsi="黑体" w:hint="eastAsia"/>
          <w:color w:val="000000"/>
          <w:sz w:val="32"/>
          <w:szCs w:val="32"/>
        </w:rPr>
        <w:t>年度“西部之光”立项工作</w:t>
      </w:r>
    </w:p>
    <w:p w:rsidR="00C127FE" w:rsidRPr="00AA17B7" w:rsidRDefault="00C127FE" w:rsidP="00C127FE">
      <w:pPr>
        <w:spacing w:line="520" w:lineRule="exact"/>
        <w:ind w:firstLineChars="176" w:firstLine="565"/>
        <w:rPr>
          <w:rFonts w:ascii="楷体_GB2312" w:eastAsia="楷体_GB2312" w:hAnsi="楷体"/>
          <w:b/>
          <w:bCs/>
          <w:color w:val="000000"/>
          <w:sz w:val="32"/>
          <w:szCs w:val="32"/>
        </w:rPr>
      </w:pPr>
      <w:r w:rsidRPr="00AA17B7">
        <w:rPr>
          <w:rFonts w:ascii="楷体_GB2312" w:eastAsia="楷体_GB2312" w:hAnsi="楷体" w:hint="eastAsia"/>
          <w:b/>
          <w:bCs/>
          <w:color w:val="000000"/>
          <w:sz w:val="32"/>
          <w:szCs w:val="32"/>
        </w:rPr>
        <w:t>（一）项目类型</w:t>
      </w:r>
    </w:p>
    <w:p w:rsidR="00C127FE" w:rsidRPr="00AA17B7" w:rsidRDefault="00C127FE" w:rsidP="00C127FE">
      <w:pPr>
        <w:spacing w:line="520" w:lineRule="exact"/>
        <w:ind w:firstLineChars="177" w:firstLine="566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bCs/>
          <w:color w:val="000000"/>
          <w:sz w:val="32"/>
          <w:szCs w:val="32"/>
        </w:rPr>
        <w:t>201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6</w:t>
      </w:r>
      <w:r w:rsidRPr="00AA17B7">
        <w:rPr>
          <w:rFonts w:ascii="仿宋_GB2312" w:eastAsia="仿宋_GB2312" w:hAnsi="仿宋" w:hint="eastAsia"/>
          <w:bCs/>
          <w:color w:val="000000"/>
          <w:sz w:val="32"/>
          <w:szCs w:val="32"/>
        </w:rPr>
        <w:t>年度，院支持项目分为“西部引进人才”、“西部青年学者”项目。其中，“西部引进人才”专项经费150万元，“西部青年学者”A类（院内）专项经费50万元，“西部青年学者”B类专项经费15万元。</w:t>
      </w:r>
    </w:p>
    <w:p w:rsidR="00C127FE" w:rsidRPr="00AA17B7" w:rsidRDefault="00C127FE" w:rsidP="00C127FE">
      <w:pPr>
        <w:spacing w:line="520" w:lineRule="exact"/>
        <w:ind w:firstLineChars="176" w:firstLine="565"/>
        <w:rPr>
          <w:rFonts w:ascii="楷体_GB2312" w:eastAsia="楷体_GB2312" w:hAnsi="楷体"/>
          <w:b/>
          <w:bCs/>
          <w:color w:val="000000"/>
          <w:sz w:val="32"/>
          <w:szCs w:val="32"/>
        </w:rPr>
      </w:pPr>
      <w:r w:rsidRPr="00AA17B7">
        <w:rPr>
          <w:rFonts w:ascii="楷体_GB2312" w:eastAsia="楷体_GB2312" w:hAnsi="楷体" w:hint="eastAsia"/>
          <w:b/>
          <w:bCs/>
          <w:color w:val="000000"/>
          <w:sz w:val="32"/>
          <w:szCs w:val="32"/>
        </w:rPr>
        <w:t>（二）申报要求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 w:cs="Arial"/>
          <w:bCs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1．</w:t>
      </w:r>
      <w:r w:rsidRPr="00AA17B7">
        <w:rPr>
          <w:rFonts w:ascii="仿宋_GB2312" w:eastAsia="仿宋_GB2312" w:hAnsi="仿宋" w:cs="Arial" w:hint="eastAsia"/>
          <w:color w:val="000000"/>
          <w:sz w:val="32"/>
          <w:szCs w:val="32"/>
        </w:rPr>
        <w:t>“西部之光”项目申请者需具备的基本条件按照《中国科学院“西部之光”人才培养引进计划管理办法》（科发人字〔2015〕77号）</w:t>
      </w:r>
      <w:r w:rsidRPr="00AA17B7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规定执行。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“西部引进人才”项目申请人一般应尚未在院内单位工作并应承诺入选后可在6个月内全职到岗；已经到院内单位工作的，须是201</w:t>
      </w:r>
      <w:r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6</w:t>
      </w:r>
      <w:r w:rsidRPr="00AA17B7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年1月1日以后从院外引进的优秀人才。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“西部青年学者”A类（院内）项目申请人应出生于197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年1月1日之后。团队中须有院外单位科技人员参加，已争取到其他经费的支持或得到经费支持的承诺。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“西部青年学者”B类项目申请人应为201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年7月1日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后参加工作的博士，出生于198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年1月1日之后。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2. 各单位申报的项目应按照“依托科技项目，立足人才培养”的原则，与本单位“一三五”规划的</w:t>
      </w:r>
      <w:r w:rsidR="00DE4E0A"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学科方向和重点研究领域相结合，与本区域的地区经济和社会发展需求相结合。</w:t>
      </w:r>
    </w:p>
    <w:p w:rsidR="00C127FE" w:rsidRPr="00B57909" w:rsidRDefault="00C127FE" w:rsidP="00C127FE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3．</w:t>
      </w:r>
      <w:r w:rsidRPr="00AA17B7">
        <w:rPr>
          <w:rFonts w:ascii="仿宋_GB2312" w:eastAsia="仿宋_GB2312" w:hAnsi="仿宋" w:hint="eastAsia"/>
          <w:bCs/>
          <w:color w:val="000000"/>
          <w:sz w:val="32"/>
          <w:szCs w:val="32"/>
        </w:rPr>
        <w:t>每个单位可申报“西部青年学者”A类（院内）不超过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2项，“西部青年学者”B类不超过7项。</w:t>
      </w:r>
    </w:p>
    <w:p w:rsidR="00C127FE" w:rsidRPr="00AA17B7" w:rsidRDefault="00C127FE" w:rsidP="00C127FE">
      <w:pPr>
        <w:spacing w:line="520" w:lineRule="exact"/>
        <w:ind w:firstLineChars="200" w:firstLine="643"/>
        <w:rPr>
          <w:rFonts w:ascii="楷体_GB2312" w:eastAsia="楷体_GB2312" w:hAnsi="楷体"/>
          <w:b/>
          <w:bCs/>
          <w:color w:val="000000"/>
          <w:sz w:val="32"/>
          <w:szCs w:val="32"/>
        </w:rPr>
      </w:pPr>
      <w:r w:rsidRPr="00AA17B7">
        <w:rPr>
          <w:rFonts w:ascii="楷体_GB2312" w:eastAsia="楷体_GB2312" w:hAnsi="楷体" w:hint="eastAsia"/>
          <w:b/>
          <w:bCs/>
          <w:color w:val="000000"/>
          <w:sz w:val="32"/>
          <w:szCs w:val="32"/>
        </w:rPr>
        <w:t>（三）评审程序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bCs/>
          <w:color w:val="000000"/>
          <w:sz w:val="32"/>
          <w:szCs w:val="32"/>
        </w:rPr>
        <w:t>1.</w:t>
      </w:r>
      <w:r w:rsidRPr="00AA17B7">
        <w:rPr>
          <w:rFonts w:ascii="仿宋_GB2312" w:eastAsia="仿宋_GB2312" w:hAnsi="Calibri" w:hint="eastAsia"/>
          <w:szCs w:val="22"/>
        </w:rPr>
        <w:t xml:space="preserve"> </w:t>
      </w:r>
      <w:r w:rsidRPr="00AA17B7">
        <w:rPr>
          <w:rFonts w:ascii="仿宋_GB2312" w:eastAsia="仿宋_GB2312" w:hAnsi="仿宋" w:hint="eastAsia"/>
          <w:bCs/>
          <w:color w:val="000000"/>
          <w:sz w:val="32"/>
          <w:szCs w:val="32"/>
        </w:rPr>
        <w:t>“西部引进人才”评审程序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bCs/>
          <w:color w:val="000000"/>
          <w:sz w:val="32"/>
          <w:szCs w:val="32"/>
        </w:rPr>
        <w:t>由用人单位推荐至分院，分院负责资格审查后统一报人事局，人事局负责组织专家进行遴选，评审结果由</w:t>
      </w:r>
      <w:proofErr w:type="gramStart"/>
      <w:r w:rsidRPr="00AA17B7">
        <w:rPr>
          <w:rFonts w:ascii="仿宋_GB2312" w:eastAsia="仿宋_GB2312" w:hAnsi="仿宋" w:hint="eastAsia"/>
          <w:bCs/>
          <w:color w:val="000000"/>
          <w:sz w:val="32"/>
          <w:szCs w:val="32"/>
        </w:rPr>
        <w:t>院人才</w:t>
      </w:r>
      <w:proofErr w:type="gramEnd"/>
      <w:r w:rsidRPr="00AA17B7">
        <w:rPr>
          <w:rFonts w:ascii="仿宋_GB2312" w:eastAsia="仿宋_GB2312" w:hAnsi="仿宋" w:hint="eastAsia"/>
          <w:bCs/>
          <w:color w:val="000000"/>
          <w:sz w:val="32"/>
          <w:szCs w:val="32"/>
        </w:rPr>
        <w:t>工作领导小组审定。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bCs/>
          <w:color w:val="000000"/>
          <w:sz w:val="32"/>
          <w:szCs w:val="32"/>
        </w:rPr>
        <w:t>2.</w:t>
      </w:r>
      <w:r w:rsidRPr="00AA17B7">
        <w:rPr>
          <w:rFonts w:ascii="仿宋_GB2312" w:eastAsia="仿宋_GB2312" w:hAnsi="Calibri" w:hint="eastAsia"/>
          <w:szCs w:val="22"/>
        </w:rPr>
        <w:t xml:space="preserve"> </w:t>
      </w:r>
      <w:r w:rsidRPr="00AA17B7">
        <w:rPr>
          <w:rFonts w:ascii="仿宋_GB2312" w:eastAsia="仿宋_GB2312" w:hAnsi="仿宋" w:hint="eastAsia"/>
          <w:bCs/>
          <w:color w:val="000000"/>
          <w:sz w:val="32"/>
          <w:szCs w:val="32"/>
        </w:rPr>
        <w:t>“西部青年学者”评审程序</w:t>
      </w:r>
    </w:p>
    <w:p w:rsidR="00C127FE" w:rsidRPr="00AA17B7" w:rsidRDefault="00C127FE" w:rsidP="00C127FE">
      <w:pPr>
        <w:widowControl/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由用人单位择优推荐至分院，分院负责组织专家进行初选，并将初选结果报人事局，由</w:t>
      </w:r>
      <w:proofErr w:type="gramStart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院人才</w:t>
      </w:r>
      <w:proofErr w:type="gramEnd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工作领导小组审定。</w:t>
      </w:r>
    </w:p>
    <w:p w:rsidR="00C127FE" w:rsidRPr="00AA17B7" w:rsidRDefault="00C127FE" w:rsidP="00C127FE">
      <w:pPr>
        <w:spacing w:line="520" w:lineRule="exact"/>
        <w:ind w:firstLineChars="162" w:firstLine="520"/>
        <w:rPr>
          <w:rFonts w:ascii="楷体_GB2312" w:eastAsia="楷体_GB2312" w:hAnsi="仿宋"/>
          <w:b/>
          <w:color w:val="000000"/>
          <w:sz w:val="32"/>
          <w:szCs w:val="32"/>
        </w:rPr>
      </w:pPr>
      <w:r w:rsidRPr="00AA17B7">
        <w:rPr>
          <w:rFonts w:ascii="楷体_GB2312" w:eastAsia="楷体_GB2312" w:hAnsi="仿宋" w:hint="eastAsia"/>
          <w:b/>
          <w:color w:val="000000"/>
          <w:sz w:val="32"/>
          <w:szCs w:val="32"/>
        </w:rPr>
        <w:t>（四）时间安排</w:t>
      </w:r>
    </w:p>
    <w:p w:rsidR="00C127FE" w:rsidRPr="00AA17B7" w:rsidRDefault="00C127FE" w:rsidP="00C127FE">
      <w:pPr>
        <w:spacing w:line="520" w:lineRule="exact"/>
        <w:ind w:firstLineChars="221" w:firstLine="707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年度“西部青年学者”项目集中评审预定于8月中下旬召开，</w:t>
      </w:r>
      <w:r w:rsidRPr="00AA17B7">
        <w:rPr>
          <w:rFonts w:ascii="仿宋_GB2312" w:eastAsia="仿宋_GB2312" w:hAnsi="仿宋" w:cs="Arial" w:hint="eastAsia"/>
          <w:bCs/>
          <w:color w:val="000000"/>
          <w:sz w:val="32"/>
          <w:szCs w:val="32"/>
        </w:rPr>
        <w:t>“西部引进人才”评审时间另行通知。</w:t>
      </w:r>
    </w:p>
    <w:p w:rsidR="00C127FE" w:rsidRPr="00CA417F" w:rsidRDefault="00C127FE" w:rsidP="00C127FE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CA417F">
        <w:rPr>
          <w:rFonts w:ascii="黑体" w:eastAsia="黑体" w:hAnsi="黑体" w:hint="eastAsia"/>
          <w:color w:val="000000"/>
          <w:sz w:val="32"/>
          <w:szCs w:val="32"/>
        </w:rPr>
        <w:t>二、201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  <w:r w:rsidRPr="00CA417F">
        <w:rPr>
          <w:rFonts w:ascii="黑体" w:eastAsia="黑体" w:hAnsi="黑体" w:hint="eastAsia"/>
          <w:color w:val="000000"/>
          <w:sz w:val="32"/>
          <w:szCs w:val="32"/>
        </w:rPr>
        <w:t>年度“西部之光”入选者终期评估工作</w:t>
      </w:r>
    </w:p>
    <w:p w:rsidR="00C127FE" w:rsidRPr="00AA17B7" w:rsidRDefault="00C127FE" w:rsidP="00C127FE">
      <w:pPr>
        <w:spacing w:line="520" w:lineRule="exact"/>
        <w:ind w:firstLine="630"/>
        <w:rPr>
          <w:rFonts w:ascii="楷体_GB2312" w:eastAsia="楷体_GB2312" w:hAnsi="楷体"/>
          <w:b/>
          <w:color w:val="000000"/>
          <w:sz w:val="32"/>
          <w:szCs w:val="32"/>
        </w:rPr>
      </w:pPr>
      <w:r w:rsidRPr="00AA17B7">
        <w:rPr>
          <w:rFonts w:ascii="楷体_GB2312" w:eastAsia="楷体_GB2312" w:hAnsi="楷体" w:hint="eastAsia"/>
          <w:b/>
          <w:color w:val="000000"/>
          <w:sz w:val="32"/>
          <w:szCs w:val="32"/>
        </w:rPr>
        <w:t>（一）评估方式</w:t>
      </w:r>
    </w:p>
    <w:p w:rsidR="00C127FE" w:rsidRPr="00AA17B7" w:rsidRDefault="00C127FE" w:rsidP="00C127FE">
      <w:pPr>
        <w:spacing w:line="520" w:lineRule="exact"/>
        <w:ind w:firstLine="63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由现场检查和集中评审两部分组成。现场检查由分院成立检查组对项目进行实地考察，并根据完成情况提出评估意见（占总评估的30%）；集中评审由项目所在单位先进行预评估，提出评估意见报分院协调小组；分院组织专家组召开终期评估会议，听取入选者报告后，参考单位预评估意见，提出评估意见（占总评估的70%），对项目做出综合评估意见。</w:t>
      </w:r>
    </w:p>
    <w:p w:rsidR="00C127FE" w:rsidRPr="00AA17B7" w:rsidRDefault="00C127FE" w:rsidP="00C127FE">
      <w:pPr>
        <w:spacing w:line="520" w:lineRule="exact"/>
        <w:ind w:firstLine="630"/>
        <w:rPr>
          <w:rFonts w:ascii="楷体_GB2312" w:eastAsia="楷体_GB2312" w:hAnsi="楷体"/>
          <w:b/>
          <w:color w:val="000000"/>
          <w:sz w:val="32"/>
          <w:szCs w:val="32"/>
        </w:rPr>
      </w:pPr>
      <w:r w:rsidRPr="00AA17B7">
        <w:rPr>
          <w:rFonts w:ascii="楷体_GB2312" w:eastAsia="楷体_GB2312" w:hAnsi="楷体" w:hint="eastAsia"/>
          <w:b/>
          <w:color w:val="000000"/>
          <w:sz w:val="32"/>
          <w:szCs w:val="32"/>
        </w:rPr>
        <w:lastRenderedPageBreak/>
        <w:t>（二）评估内容</w:t>
      </w:r>
    </w:p>
    <w:p w:rsidR="00C127FE" w:rsidRPr="00AA17B7" w:rsidRDefault="00C127FE" w:rsidP="00C127FE">
      <w:pPr>
        <w:spacing w:line="520" w:lineRule="exact"/>
        <w:ind w:firstLineChars="221" w:firstLine="707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1．综合素质：包括思想品德、业务水平、组织管理能力、敬业精神及团结协作等。</w:t>
      </w:r>
    </w:p>
    <w:p w:rsidR="00C127FE" w:rsidRPr="00AA17B7" w:rsidRDefault="00C127FE" w:rsidP="00C127FE">
      <w:pPr>
        <w:spacing w:line="520" w:lineRule="exact"/>
        <w:ind w:firstLineChars="221" w:firstLine="707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2．科研成果：包括入选期间科研工作目标完成情况、为西部地区经济建设和社会发展做出的贡献情况、论文及获奖等成果方面情况等。</w:t>
      </w:r>
    </w:p>
    <w:p w:rsidR="00C127FE" w:rsidRPr="00AA17B7" w:rsidRDefault="00C127FE" w:rsidP="00C127FE">
      <w:pPr>
        <w:spacing w:line="520" w:lineRule="exact"/>
        <w:ind w:firstLineChars="221" w:firstLine="707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3．团队建设：包括队伍规模、结构、内部建设、外部协作以及培养和指导学生等方面情况；为西部地区人才队伍建设发挥的作用情况等。</w:t>
      </w:r>
    </w:p>
    <w:p w:rsidR="00C127FE" w:rsidRPr="00AA17B7" w:rsidRDefault="00C127FE" w:rsidP="00C127FE">
      <w:pPr>
        <w:spacing w:line="520" w:lineRule="exact"/>
        <w:ind w:firstLineChars="221" w:firstLine="707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4．经费情况：包括院支持经费、所在单位和地方匹配经费使用情况；从其他渠道争取项目经费的情况；新添设</w:t>
      </w:r>
      <w:proofErr w:type="gramStart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备情况</w:t>
      </w:r>
      <w:proofErr w:type="gramEnd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等。</w:t>
      </w:r>
    </w:p>
    <w:p w:rsidR="00C127FE" w:rsidRPr="00AA17B7" w:rsidRDefault="00C127FE" w:rsidP="00C127FE">
      <w:pPr>
        <w:spacing w:line="520" w:lineRule="exact"/>
        <w:ind w:firstLineChars="162" w:firstLine="520"/>
        <w:rPr>
          <w:rFonts w:ascii="楷体_GB2312" w:eastAsia="楷体_GB2312" w:hAnsi="楷体"/>
          <w:b/>
          <w:color w:val="000000"/>
          <w:sz w:val="32"/>
          <w:szCs w:val="32"/>
        </w:rPr>
      </w:pPr>
      <w:r w:rsidRPr="00AA17B7">
        <w:rPr>
          <w:rFonts w:ascii="楷体_GB2312" w:eastAsia="楷体_GB2312" w:hAnsi="楷体" w:hint="eastAsia"/>
          <w:b/>
          <w:color w:val="000000"/>
          <w:sz w:val="32"/>
          <w:szCs w:val="32"/>
        </w:rPr>
        <w:t>（三）时间安排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年终期评估项目现场检查时间预定于201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年7月中下旬，集中评审预定于8月中下旬召开。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bCs/>
          <w:color w:val="000000"/>
          <w:sz w:val="32"/>
          <w:szCs w:val="32"/>
        </w:rPr>
        <w:t>请各单位按照通知要求做好准备工作。</w:t>
      </w:r>
    </w:p>
    <w:p w:rsidR="00C127FE" w:rsidRPr="00491292" w:rsidRDefault="00C127FE" w:rsidP="00C127FE">
      <w:pPr>
        <w:spacing w:line="5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491292">
        <w:rPr>
          <w:rFonts w:ascii="黑体" w:eastAsia="黑体" w:hAnsi="黑体" w:hint="eastAsia"/>
          <w:bCs/>
          <w:color w:val="000000"/>
          <w:sz w:val="32"/>
          <w:szCs w:val="32"/>
        </w:rPr>
        <w:t>三、</w:t>
      </w:r>
      <w:r w:rsidRPr="00491292">
        <w:rPr>
          <w:rFonts w:ascii="黑体" w:eastAsia="黑体" w:hAnsi="黑体" w:hint="eastAsia"/>
          <w:color w:val="000000"/>
          <w:sz w:val="32"/>
          <w:szCs w:val="32"/>
        </w:rPr>
        <w:t>“西部之光”需报送材料及时间要求</w:t>
      </w:r>
    </w:p>
    <w:p w:rsidR="00C127FE" w:rsidRPr="00AA17B7" w:rsidRDefault="00C127FE" w:rsidP="00C127FE">
      <w:pPr>
        <w:spacing w:line="520" w:lineRule="exact"/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 w:rsidRPr="00AA17B7">
        <w:rPr>
          <w:rFonts w:ascii="楷体_GB2312" w:eastAsia="楷体_GB2312" w:hAnsi="楷体" w:hint="eastAsia"/>
          <w:b/>
          <w:color w:val="000000"/>
          <w:sz w:val="32"/>
          <w:szCs w:val="32"/>
        </w:rPr>
        <w:t>（一）终期评估需报送材料</w:t>
      </w:r>
    </w:p>
    <w:p w:rsidR="00C127FE" w:rsidRPr="00AA17B7" w:rsidRDefault="00C127FE" w:rsidP="00C127FE">
      <w:pPr>
        <w:spacing w:line="520" w:lineRule="exact"/>
        <w:ind w:firstLine="63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 xml:space="preserve">1．《终期考核评估表》、《终期评估简表》（附后） </w:t>
      </w:r>
    </w:p>
    <w:p w:rsidR="00C127FE" w:rsidRPr="00AA17B7" w:rsidRDefault="00C127FE" w:rsidP="00C127FE">
      <w:pPr>
        <w:spacing w:line="520" w:lineRule="exact"/>
        <w:ind w:firstLine="63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2. 201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年度入选者终期评估工作情况报告（含各类项目）。申报联合学者、重点及一般项目须附有争取到地方经费的证明材料。</w:t>
      </w:r>
    </w:p>
    <w:p w:rsidR="00C127FE" w:rsidRPr="00AA17B7" w:rsidRDefault="00C127FE" w:rsidP="00C127FE">
      <w:pPr>
        <w:spacing w:line="520" w:lineRule="exact"/>
        <w:ind w:firstLine="63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推荐的优秀入选者</w:t>
      </w:r>
      <w:proofErr w:type="gramStart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侯选人</w:t>
      </w:r>
      <w:proofErr w:type="gramEnd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，需提供推荐材料（1000字左右）、彩色标准照1张、工作照2-3张。</w:t>
      </w:r>
    </w:p>
    <w:p w:rsidR="00C127FE" w:rsidRPr="00AA17B7" w:rsidRDefault="00C127FE" w:rsidP="00C127FE">
      <w:pPr>
        <w:spacing w:line="520" w:lineRule="exact"/>
        <w:ind w:firstLine="630"/>
        <w:rPr>
          <w:rFonts w:ascii="楷体_GB2312" w:eastAsia="楷体_GB2312" w:hAnsi="楷体"/>
          <w:b/>
          <w:color w:val="000000"/>
          <w:sz w:val="32"/>
          <w:szCs w:val="32"/>
        </w:rPr>
      </w:pPr>
      <w:r w:rsidRPr="00AA17B7">
        <w:rPr>
          <w:rFonts w:ascii="楷体_GB2312" w:eastAsia="楷体_GB2312" w:hAnsi="楷体" w:hint="eastAsia"/>
          <w:b/>
          <w:color w:val="000000"/>
          <w:sz w:val="32"/>
          <w:szCs w:val="32"/>
        </w:rPr>
        <w:t>（二）项目申报需报送材料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1. 201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年度“西部引进人才”项目所需材料：《中国科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学院“西部引进人才”申请表》、《201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年度“西部引进人才”信息汇总表》（附后）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2. 201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年度“西部青年学者”项目所需材料：《中国科学院“西部青年学者”申请表》、《201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年度“西部青年学者”信息汇总表》（附后）及201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年度“西部青年学者”申报工作情况报告。</w:t>
      </w:r>
    </w:p>
    <w:p w:rsidR="00C127FE" w:rsidRPr="00AA17B7" w:rsidRDefault="00C127FE" w:rsidP="00C127FE">
      <w:pPr>
        <w:spacing w:line="520" w:lineRule="exact"/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 w:rsidRPr="00AA17B7">
        <w:rPr>
          <w:rFonts w:ascii="楷体_GB2312" w:eastAsia="楷体_GB2312" w:hAnsi="楷体" w:hint="eastAsia"/>
          <w:b/>
          <w:color w:val="000000"/>
          <w:sz w:val="32"/>
          <w:szCs w:val="32"/>
        </w:rPr>
        <w:t>（三）材料要求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终期评估报送材料</w:t>
      </w:r>
      <w:proofErr w:type="gramStart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需纸件各3份</w:t>
      </w:r>
      <w:proofErr w:type="gramEnd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（简表一式25份）；“西部引进人才”项目报送材料</w:t>
      </w:r>
      <w:proofErr w:type="gramStart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需纸件各3份</w:t>
      </w:r>
      <w:proofErr w:type="gramEnd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；“西部青年学者”项目报送《申请表》</w:t>
      </w:r>
      <w:proofErr w:type="gramStart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纸件各</w:t>
      </w:r>
      <w:proofErr w:type="gramEnd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10份，</w:t>
      </w:r>
      <w:proofErr w:type="gramStart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《汇总表》纸件3份</w:t>
      </w:r>
      <w:proofErr w:type="gramEnd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，以上材料需将电子版发送至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yl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@cdb.ac.cn。</w:t>
      </w:r>
    </w:p>
    <w:p w:rsidR="00C127FE" w:rsidRPr="00AA17B7" w:rsidRDefault="00C127FE" w:rsidP="00C127FE">
      <w:pPr>
        <w:spacing w:line="520" w:lineRule="exact"/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 w:rsidRPr="00AA17B7">
        <w:rPr>
          <w:rFonts w:ascii="楷体_GB2312" w:eastAsia="楷体_GB2312" w:hAnsi="楷体" w:hint="eastAsia"/>
          <w:b/>
          <w:color w:val="000000"/>
          <w:sz w:val="32"/>
          <w:szCs w:val="32"/>
        </w:rPr>
        <w:t>（四）时间安排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1.“西部引进人才”项目申请材料于201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年7月2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日前报送分院</w:t>
      </w:r>
      <w:r w:rsidR="00DE4E0A">
        <w:rPr>
          <w:rFonts w:ascii="仿宋_GB2312" w:eastAsia="仿宋_GB2312" w:hAnsi="仿宋" w:hint="eastAsia"/>
          <w:color w:val="000000"/>
          <w:sz w:val="32"/>
          <w:szCs w:val="32"/>
        </w:rPr>
        <w:t>组织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人事处</w:t>
      </w:r>
      <w:r w:rsidR="00DE4E0A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2.“西部青年学者”项目申请材料、201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年度入选者终期评估材料于201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年8月12日前报送分院人事处。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请各单位加强管理，做好“西部之光”项目的初评和立项工作，严格按规定程序办理。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联系人：</w:t>
      </w:r>
      <w:proofErr w:type="gramStart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岳</w:t>
      </w:r>
      <w:proofErr w:type="gramEnd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proofErr w:type="gramStart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璐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proofErr w:type="gramStart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肖映川</w:t>
      </w:r>
      <w:proofErr w:type="gramEnd"/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</w:p>
    <w:p w:rsidR="00C127FE" w:rsidRPr="00AA17B7" w:rsidRDefault="00C127FE" w:rsidP="00C127F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 xml:space="preserve">电  话：(028)85229775 </w:t>
      </w:r>
    </w:p>
    <w:p w:rsidR="00C127FE" w:rsidRPr="0054035A" w:rsidRDefault="00C127FE" w:rsidP="00C127FE">
      <w:pPr>
        <w:ind w:firstLineChars="200" w:firstLine="640"/>
        <w:rPr>
          <w:rFonts w:ascii="仿宋_GB2312" w:eastAsia="仿宋_GB2312" w:hAnsi="Calibri"/>
          <w:spacing w:val="-10"/>
          <w:sz w:val="32"/>
          <w:szCs w:val="32"/>
        </w:rPr>
      </w:pP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>E-mail：</w:t>
      </w:r>
      <w:r w:rsidRPr="00C127FE">
        <w:rPr>
          <w:rFonts w:ascii="仿宋_GB2312" w:eastAsia="仿宋_GB2312" w:hAnsi="仿宋"/>
          <w:color w:val="000000"/>
          <w:sz w:val="32"/>
          <w:szCs w:val="32"/>
        </w:rPr>
        <w:t>yl</w:t>
      </w:r>
      <w:r w:rsidRPr="00AA17B7">
        <w:rPr>
          <w:rFonts w:ascii="仿宋_GB2312" w:eastAsia="仿宋_GB2312" w:hAnsi="仿宋" w:hint="eastAsia"/>
          <w:color w:val="000000"/>
          <w:sz w:val="32"/>
          <w:szCs w:val="32"/>
        </w:rPr>
        <w:t xml:space="preserve">@cdb.ac.cn </w:t>
      </w:r>
      <w:r w:rsidRPr="00B57909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C127FE" w:rsidRPr="00C127FE" w:rsidRDefault="00C127FE" w:rsidP="00C127FE">
      <w:pPr>
        <w:rPr>
          <w:rFonts w:ascii="仿宋_GB2312" w:eastAsia="仿宋_GB2312" w:hAnsi="Calibri"/>
          <w:spacing w:val="-10"/>
          <w:sz w:val="32"/>
          <w:szCs w:val="32"/>
        </w:rPr>
      </w:pPr>
    </w:p>
    <w:p w:rsidR="00C127FE" w:rsidRPr="0054035A" w:rsidRDefault="00C127FE" w:rsidP="00C127FE">
      <w:pPr>
        <w:rPr>
          <w:rFonts w:ascii="仿宋_GB2312" w:eastAsia="仿宋_GB2312" w:hAnsi="Calibri"/>
          <w:spacing w:val="-10"/>
          <w:sz w:val="32"/>
          <w:szCs w:val="32"/>
        </w:rPr>
      </w:pPr>
    </w:p>
    <w:p w:rsidR="00C127FE" w:rsidRPr="0054035A" w:rsidRDefault="00C127FE" w:rsidP="00C127FE">
      <w:pPr>
        <w:ind w:firstLineChars="1450" w:firstLine="4350"/>
        <w:jc w:val="left"/>
        <w:rPr>
          <w:rFonts w:ascii="仿宋_GB2312" w:eastAsia="仿宋_GB2312" w:hAnsi="Calibri"/>
          <w:spacing w:val="-10"/>
          <w:sz w:val="32"/>
          <w:szCs w:val="32"/>
        </w:rPr>
      </w:pPr>
      <w:r>
        <w:rPr>
          <w:rFonts w:ascii="仿宋_GB2312" w:eastAsia="仿宋_GB2312" w:hAnsi="Calibri" w:hint="eastAsia"/>
          <w:spacing w:val="-10"/>
          <w:sz w:val="32"/>
          <w:szCs w:val="32"/>
        </w:rPr>
        <w:t>中国科学院成都分院</w:t>
      </w:r>
    </w:p>
    <w:p w:rsidR="00C127FE" w:rsidRDefault="00C127FE" w:rsidP="00C127FE">
      <w:pPr>
        <w:wordWrap w:val="0"/>
        <w:ind w:rightChars="600" w:right="1260"/>
        <w:jc w:val="right"/>
        <w:rPr>
          <w:rFonts w:ascii="仿宋_GB2312" w:eastAsia="仿宋_GB2312" w:hAnsi="Calibri"/>
          <w:spacing w:val="-10"/>
          <w:sz w:val="32"/>
          <w:szCs w:val="32"/>
        </w:rPr>
      </w:pPr>
      <w:bookmarkStart w:id="0" w:name="archiveTime"/>
      <w:r>
        <w:rPr>
          <w:rFonts w:ascii="仿宋_GB2312" w:eastAsia="仿宋_GB2312" w:hAnsi="Calibri" w:hint="eastAsia"/>
          <w:spacing w:val="-10"/>
          <w:sz w:val="32"/>
          <w:szCs w:val="32"/>
        </w:rPr>
        <w:t>2016年7月</w:t>
      </w:r>
      <w:r w:rsidR="001C7DBF">
        <w:rPr>
          <w:rFonts w:ascii="仿宋_GB2312" w:eastAsia="仿宋_GB2312" w:hAnsi="Calibri" w:hint="eastAsia"/>
          <w:spacing w:val="-10"/>
          <w:sz w:val="32"/>
          <w:szCs w:val="32"/>
        </w:rPr>
        <w:t>20</w:t>
      </w:r>
      <w:bookmarkStart w:id="1" w:name="_GoBack"/>
      <w:bookmarkEnd w:id="1"/>
      <w:r>
        <w:rPr>
          <w:rFonts w:ascii="仿宋_GB2312" w:eastAsia="仿宋_GB2312" w:hAnsi="Calibri" w:hint="eastAsia"/>
          <w:spacing w:val="-10"/>
          <w:sz w:val="32"/>
          <w:szCs w:val="32"/>
        </w:rPr>
        <w:t>日</w:t>
      </w:r>
      <w:bookmarkEnd w:id="0"/>
    </w:p>
    <w:p w:rsidR="00B33064" w:rsidRPr="00C127FE" w:rsidRDefault="00B33064"/>
    <w:sectPr w:rsidR="00B33064" w:rsidRPr="00C12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5D" w:rsidRDefault="00910B5D" w:rsidP="001C7DBF">
      <w:r>
        <w:separator/>
      </w:r>
    </w:p>
  </w:endnote>
  <w:endnote w:type="continuationSeparator" w:id="0">
    <w:p w:rsidR="00910B5D" w:rsidRDefault="00910B5D" w:rsidP="001C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5D" w:rsidRDefault="00910B5D" w:rsidP="001C7DBF">
      <w:r>
        <w:separator/>
      </w:r>
    </w:p>
  </w:footnote>
  <w:footnote w:type="continuationSeparator" w:id="0">
    <w:p w:rsidR="00910B5D" w:rsidRDefault="00910B5D" w:rsidP="001C7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FE"/>
    <w:rsid w:val="001C7DBF"/>
    <w:rsid w:val="003D003E"/>
    <w:rsid w:val="008F2199"/>
    <w:rsid w:val="00910B5D"/>
    <w:rsid w:val="00B33064"/>
    <w:rsid w:val="00C127FE"/>
    <w:rsid w:val="00D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D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DB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D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D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肖映川</dc:creator>
  <cp:lastModifiedBy>何斌</cp:lastModifiedBy>
  <cp:revision>6</cp:revision>
  <dcterms:created xsi:type="dcterms:W3CDTF">2016-07-13T01:26:00Z</dcterms:created>
  <dcterms:modified xsi:type="dcterms:W3CDTF">2016-07-20T06:54:00Z</dcterms:modified>
</cp:coreProperties>
</file>